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1C11" w14:textId="2CA02F0C" w:rsidR="00375649" w:rsidRPr="00536D87" w:rsidRDefault="00375649" w:rsidP="00375649">
      <w:pPr>
        <w:pStyle w:val="Nagwek1"/>
        <w:shd w:val="clear" w:color="auto" w:fill="FFFFFF"/>
        <w:spacing w:before="300" w:after="45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36D87">
        <w:rPr>
          <w:rFonts w:asciiTheme="minorHAnsi" w:hAnsiTheme="minorHAnsi" w:cstheme="minorHAnsi"/>
          <w:b/>
          <w:bCs/>
          <w:color w:val="auto"/>
          <w:sz w:val="24"/>
          <w:szCs w:val="24"/>
        </w:rPr>
        <w:t>Preferencyjna sprzedaż węgla - sprzeda</w:t>
      </w:r>
      <w:r w:rsidR="00A10404">
        <w:rPr>
          <w:rFonts w:asciiTheme="minorHAnsi" w:hAnsiTheme="minorHAnsi" w:cstheme="minorHAnsi"/>
          <w:b/>
          <w:bCs/>
          <w:color w:val="auto"/>
          <w:sz w:val="24"/>
          <w:szCs w:val="24"/>
        </w:rPr>
        <w:t>ż</w:t>
      </w:r>
      <w:r w:rsidRPr="00536D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końcowa</w:t>
      </w:r>
    </w:p>
    <w:p w14:paraId="059D5F57" w14:textId="1839A0B3" w:rsidR="00F22809" w:rsidRPr="00536D87" w:rsidRDefault="00375649" w:rsidP="00F22809">
      <w:pPr>
        <w:pStyle w:val="NormalnyWeb"/>
        <w:shd w:val="clear" w:color="auto" w:fill="FFFFFF"/>
        <w:spacing w:before="0" w:beforeAutospacing="0" w:after="450" w:afterAutospacing="0"/>
        <w:jc w:val="both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</w:rPr>
        <w:t>Na podstawie art. 14a ustawy z dnia 27 października 2022 r. o zakupie preferencyjnym paliwa stałego dla gospodarstw domowych (tj. Dz. U. z 2022 r., poz. 2236) informujemy</w:t>
      </w:r>
      <w:r w:rsidR="00A10404">
        <w:rPr>
          <w:rFonts w:asciiTheme="minorHAnsi" w:hAnsiTheme="minorHAnsi" w:cstheme="minorHAnsi"/>
        </w:rPr>
        <w:t>,</w:t>
      </w:r>
      <w:r w:rsidRPr="00536D87">
        <w:rPr>
          <w:rFonts w:asciiTheme="minorHAnsi" w:hAnsiTheme="minorHAnsi" w:cstheme="minorHAnsi"/>
        </w:rPr>
        <w:t xml:space="preserve"> iż gmina Głogówek przystępuje do sprzedaży końcowej węgla:</w:t>
      </w:r>
    </w:p>
    <w:p w14:paraId="11B628A1" w14:textId="606292B4" w:rsidR="00F22809" w:rsidRDefault="005D1C72" w:rsidP="001D237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Wnioski można składać w terminie od 8 maja do 30 czerwca 2023 r, - </w:t>
      </w:r>
      <w:r w:rsidR="00F22809" w:rsidRPr="00536D87">
        <w:rPr>
          <w:rFonts w:asciiTheme="minorHAnsi" w:hAnsiTheme="minorHAnsi" w:cstheme="minorHAnsi"/>
        </w:rPr>
        <w:t xml:space="preserve"> wnioski do                    pobrania w Urzędzie Miejskim w Głogówku</w:t>
      </w:r>
      <w:r w:rsidR="001D237F">
        <w:rPr>
          <w:rFonts w:asciiTheme="minorHAnsi" w:hAnsiTheme="minorHAnsi" w:cstheme="minorHAnsi"/>
        </w:rPr>
        <w:t xml:space="preserve"> lub na stronie internetowej. </w:t>
      </w:r>
    </w:p>
    <w:p w14:paraId="4696B409" w14:textId="77777777" w:rsidR="00F22809" w:rsidRPr="00536D87" w:rsidRDefault="00375649" w:rsidP="001D237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</w:rPr>
        <w:t>Szacunkowa ilość paliwa stałego przeznaczonego do sprzedaży końcowej to</w:t>
      </w:r>
      <w:r w:rsidR="00F22809" w:rsidRPr="00536D87">
        <w:rPr>
          <w:rFonts w:asciiTheme="minorHAnsi" w:hAnsiTheme="minorHAnsi" w:cstheme="minorHAnsi"/>
        </w:rPr>
        <w:t xml:space="preserve"> ok.</w:t>
      </w:r>
      <w:r w:rsidRPr="00536D87">
        <w:rPr>
          <w:rFonts w:asciiTheme="minorHAnsi" w:hAnsiTheme="minorHAnsi" w:cstheme="minorHAnsi"/>
        </w:rPr>
        <w:t xml:space="preserve"> 86 t</w:t>
      </w:r>
      <w:r w:rsidR="00F22809" w:rsidRPr="00536D87">
        <w:rPr>
          <w:rFonts w:asciiTheme="minorHAnsi" w:hAnsiTheme="minorHAnsi" w:cstheme="minorHAnsi"/>
        </w:rPr>
        <w:t>on</w:t>
      </w:r>
      <w:r w:rsidRPr="00536D87">
        <w:rPr>
          <w:rFonts w:asciiTheme="minorHAnsi" w:hAnsiTheme="minorHAnsi" w:cstheme="minorHAnsi"/>
        </w:rPr>
        <w:br/>
        <w:t xml:space="preserve">         </w:t>
      </w:r>
      <w:r w:rsidR="00F22809" w:rsidRPr="00536D87">
        <w:rPr>
          <w:rFonts w:asciiTheme="minorHAnsi" w:hAnsiTheme="minorHAnsi" w:cstheme="minorHAnsi"/>
          <w:b/>
          <w:bCs/>
        </w:rPr>
        <w:t>sortyment orzech – ok. 28 ton</w:t>
      </w:r>
      <w:r w:rsidR="00F22809" w:rsidRPr="00536D87">
        <w:rPr>
          <w:rFonts w:asciiTheme="minorHAnsi" w:hAnsiTheme="minorHAnsi" w:cstheme="minorHAnsi"/>
          <w:b/>
          <w:bCs/>
        </w:rPr>
        <w:br/>
        <w:t xml:space="preserve">         sortyment groszek – ok. 58 ton</w:t>
      </w:r>
      <w:r w:rsidR="00F22809" w:rsidRPr="00536D87">
        <w:rPr>
          <w:rFonts w:asciiTheme="minorHAnsi" w:hAnsiTheme="minorHAnsi" w:cstheme="minorHAnsi"/>
        </w:rPr>
        <w:t xml:space="preserve"> </w:t>
      </w:r>
      <w:r w:rsidRPr="00536D87">
        <w:rPr>
          <w:rFonts w:asciiTheme="minorHAnsi" w:hAnsiTheme="minorHAnsi" w:cstheme="minorHAnsi"/>
        </w:rPr>
        <w:t xml:space="preserve"> </w:t>
      </w:r>
    </w:p>
    <w:p w14:paraId="226C84D4" w14:textId="4CCD0F36" w:rsidR="00375649" w:rsidRDefault="00375649" w:rsidP="001D237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</w:rPr>
        <w:t xml:space="preserve">Cena za tonę paliwa stałego - 1980, 00 zł/ tona </w:t>
      </w:r>
    </w:p>
    <w:p w14:paraId="71CD7B28" w14:textId="77777777" w:rsidR="001D237F" w:rsidRPr="00536D87" w:rsidRDefault="001D237F" w:rsidP="001D237F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14:paraId="66D7E2B2" w14:textId="4C4B1868" w:rsidR="00536D87" w:rsidRPr="00536D87" w:rsidRDefault="00375649" w:rsidP="00536D87">
      <w:pPr>
        <w:pStyle w:val="NormalnyWeb"/>
        <w:rPr>
          <w:rFonts w:asciiTheme="minorHAnsi" w:hAnsiTheme="minorHAnsi" w:cstheme="minorHAnsi"/>
          <w:b/>
          <w:bCs/>
          <w:shd w:val="clear" w:color="auto" w:fill="FFFFFF"/>
        </w:rPr>
      </w:pPr>
      <w:r w:rsidRPr="00536D87">
        <w:rPr>
          <w:rFonts w:asciiTheme="minorHAnsi" w:hAnsiTheme="minorHAnsi" w:cstheme="minorHAnsi"/>
          <w:shd w:val="clear" w:color="auto" w:fill="FFFFFF"/>
        </w:rPr>
        <w:t xml:space="preserve">Zgodnie z ustawą z dn. 27 października 2022r. o zakupie preferencyjnym paliwa stałego dla gospodarstw domowych, </w:t>
      </w:r>
      <w:r w:rsidRPr="00536D87">
        <w:rPr>
          <w:rFonts w:asciiTheme="minorHAnsi" w:hAnsiTheme="minorHAnsi" w:cstheme="minorHAnsi"/>
          <w:b/>
          <w:bCs/>
          <w:shd w:val="clear" w:color="auto" w:fill="FFFFFF"/>
        </w:rPr>
        <w:t>wnioski będą rozpatrywane zgodnie z kolejnością ich wpłynięcia do</w:t>
      </w:r>
      <w:r w:rsidR="001D237F">
        <w:rPr>
          <w:rFonts w:asciiTheme="minorHAnsi" w:hAnsiTheme="minorHAnsi" w:cstheme="minorHAnsi"/>
          <w:b/>
          <w:bCs/>
          <w:shd w:val="clear" w:color="auto" w:fill="FFFFFF"/>
        </w:rPr>
        <w:t xml:space="preserve"> tut.</w:t>
      </w:r>
      <w:r w:rsidRPr="00536D87">
        <w:rPr>
          <w:rFonts w:asciiTheme="minorHAnsi" w:hAnsiTheme="minorHAnsi" w:cstheme="minorHAnsi"/>
          <w:b/>
          <w:bCs/>
          <w:shd w:val="clear" w:color="auto" w:fill="FFFFFF"/>
        </w:rPr>
        <w:t xml:space="preserve"> urzędu, aż do wyczerpania zapasów paliwa.</w:t>
      </w:r>
      <w:r w:rsidR="00536D87" w:rsidRPr="00536D87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2A7977F1" w14:textId="4D02D2FA" w:rsidR="00536D87" w:rsidRPr="00536D87" w:rsidRDefault="00536D87" w:rsidP="00536D87">
      <w:pPr>
        <w:pStyle w:val="NormalnyWeb"/>
        <w:rPr>
          <w:rFonts w:asciiTheme="minorHAnsi" w:hAnsiTheme="minorHAnsi" w:cstheme="minorHAnsi"/>
          <w:u w:val="single"/>
        </w:rPr>
      </w:pPr>
      <w:r w:rsidRPr="00536D87">
        <w:rPr>
          <w:rFonts w:asciiTheme="minorHAnsi" w:hAnsiTheme="minorHAnsi" w:cstheme="minorHAnsi"/>
          <w:u w:val="single"/>
        </w:rPr>
        <w:t>Zmiany w ustawie zakładają:</w:t>
      </w:r>
    </w:p>
    <w:p w14:paraId="10FB1087" w14:textId="77777777" w:rsidR="00536D87" w:rsidRPr="00536D87" w:rsidRDefault="00536D87" w:rsidP="00536D87">
      <w:pPr>
        <w:pStyle w:val="NormalnyWeb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  <w:b/>
          <w:bCs/>
        </w:rPr>
        <w:t>1) wydłużenie okresu działania ustawowego systemu dystrybucji węgla</w:t>
      </w:r>
      <w:r w:rsidRPr="00536D87">
        <w:rPr>
          <w:rFonts w:asciiTheme="minorHAnsi" w:hAnsiTheme="minorHAnsi" w:cstheme="minorHAnsi"/>
        </w:rPr>
        <w:t>;</w:t>
      </w:r>
    </w:p>
    <w:p w14:paraId="0AB5B275" w14:textId="0234761D" w:rsidR="00536D87" w:rsidRPr="00536D87" w:rsidRDefault="00536D87" w:rsidP="00536D87">
      <w:pPr>
        <w:pStyle w:val="NormalnyWeb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</w:rPr>
        <w:t>Mieszkańcy będą mogli składać wnioski do 30 czerwca br. na węgiel </w:t>
      </w:r>
      <w:r w:rsidRPr="00536D87">
        <w:rPr>
          <w:rFonts w:asciiTheme="minorHAnsi" w:hAnsiTheme="minorHAnsi" w:cstheme="minorHAnsi"/>
          <w:b/>
          <w:bCs/>
        </w:rPr>
        <w:t>pozostały w gminie</w:t>
      </w:r>
      <w:r w:rsidRPr="00536D87">
        <w:rPr>
          <w:rFonts w:asciiTheme="minorHAnsi" w:hAnsiTheme="minorHAnsi" w:cstheme="minorHAnsi"/>
        </w:rPr>
        <w:t>, co pozwoli na wyprzedanie ewentualnie posiadanych przez gminy zasobów węgla. Sprzedaż końcowa może być prowadzona najpóźniej do 31 lipca 2023 r.</w:t>
      </w:r>
    </w:p>
    <w:p w14:paraId="778BFACF" w14:textId="77777777" w:rsidR="00536D87" w:rsidRPr="00536D87" w:rsidRDefault="00536D87" w:rsidP="00536D87">
      <w:pPr>
        <w:pStyle w:val="NormalnyWeb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  <w:b/>
          <w:bCs/>
        </w:rPr>
        <w:t>2)</w:t>
      </w:r>
      <w:r w:rsidRPr="00536D87">
        <w:rPr>
          <w:rFonts w:asciiTheme="minorHAnsi" w:hAnsiTheme="minorHAnsi" w:cstheme="minorHAnsi"/>
        </w:rPr>
        <w:t> </w:t>
      </w:r>
      <w:r w:rsidRPr="00536D87">
        <w:rPr>
          <w:rFonts w:asciiTheme="minorHAnsi" w:hAnsiTheme="minorHAnsi" w:cstheme="minorHAnsi"/>
          <w:b/>
          <w:bCs/>
        </w:rPr>
        <w:t>brak limitu ilościowego</w:t>
      </w:r>
      <w:r w:rsidRPr="00536D87">
        <w:rPr>
          <w:rFonts w:asciiTheme="minorHAnsi" w:hAnsiTheme="minorHAnsi" w:cstheme="minorHAnsi"/>
        </w:rPr>
        <w:t>;</w:t>
      </w:r>
    </w:p>
    <w:p w14:paraId="37CA2166" w14:textId="77777777" w:rsidR="00BA2044" w:rsidRPr="00BA2044" w:rsidRDefault="00BA2044" w:rsidP="00BA2044">
      <w:pPr>
        <w:pStyle w:val="NormalnyWeb"/>
      </w:pPr>
      <w:r w:rsidRPr="00BA2044">
        <w:rPr>
          <w:rFonts w:asciiTheme="minorHAnsi" w:hAnsiTheme="minorHAnsi" w:cstheme="minorHAnsi"/>
        </w:rPr>
        <w:t xml:space="preserve">Do sprzedaży końcowej nie stosuje się ograniczeń ilości paliwa stałego dostępnej dla jednego gospodarstwa domowego w ramach zakupu preferencyjnego. </w:t>
      </w:r>
    </w:p>
    <w:p w14:paraId="39326B8E" w14:textId="77777777" w:rsidR="00536D87" w:rsidRPr="00536D87" w:rsidRDefault="00536D87" w:rsidP="00536D87">
      <w:pPr>
        <w:pStyle w:val="NormalnyWeb"/>
        <w:rPr>
          <w:rFonts w:asciiTheme="minorHAnsi" w:hAnsiTheme="minorHAnsi" w:cstheme="minorHAnsi"/>
        </w:rPr>
      </w:pPr>
      <w:r w:rsidRPr="00536D87">
        <w:rPr>
          <w:rFonts w:asciiTheme="minorHAnsi" w:hAnsiTheme="minorHAnsi" w:cstheme="minorHAnsi"/>
          <w:b/>
          <w:bCs/>
        </w:rPr>
        <w:t>3) węgiel dla mieszkańców innych gmin</w:t>
      </w:r>
      <w:r w:rsidRPr="00536D87">
        <w:rPr>
          <w:rFonts w:asciiTheme="minorHAnsi" w:hAnsiTheme="minorHAnsi" w:cstheme="minorHAnsi"/>
        </w:rPr>
        <w:t>.</w:t>
      </w:r>
    </w:p>
    <w:p w14:paraId="64C38D4A" w14:textId="77777777" w:rsidR="001B3F17" w:rsidRPr="00375649" w:rsidRDefault="001B3F17" w:rsidP="00375649"/>
    <w:sectPr w:rsidR="001B3F17" w:rsidRPr="0037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02ED"/>
    <w:multiLevelType w:val="hybridMultilevel"/>
    <w:tmpl w:val="D25A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5394"/>
    <w:multiLevelType w:val="hybridMultilevel"/>
    <w:tmpl w:val="7E087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86836"/>
    <w:multiLevelType w:val="hybridMultilevel"/>
    <w:tmpl w:val="4D984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714BC"/>
    <w:multiLevelType w:val="hybridMultilevel"/>
    <w:tmpl w:val="32F6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9"/>
    <w:rsid w:val="001B3F17"/>
    <w:rsid w:val="001D237F"/>
    <w:rsid w:val="00375649"/>
    <w:rsid w:val="003C7DFA"/>
    <w:rsid w:val="00536D87"/>
    <w:rsid w:val="005D1C72"/>
    <w:rsid w:val="00A10404"/>
    <w:rsid w:val="00A96A66"/>
    <w:rsid w:val="00BA2044"/>
    <w:rsid w:val="00C7119A"/>
    <w:rsid w:val="00C9323F"/>
    <w:rsid w:val="00F2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265E"/>
  <w15:chartTrackingRefBased/>
  <w15:docId w15:val="{30439CCA-5CD8-4E20-B83F-7E8EE278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75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56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3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7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8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Glogowek</dc:creator>
  <cp:keywords/>
  <dc:description/>
  <cp:lastModifiedBy>Urzad Glogowek</cp:lastModifiedBy>
  <cp:revision>7</cp:revision>
  <cp:lastPrinted>2023-05-04T10:19:00Z</cp:lastPrinted>
  <dcterms:created xsi:type="dcterms:W3CDTF">2023-05-04T10:12:00Z</dcterms:created>
  <dcterms:modified xsi:type="dcterms:W3CDTF">2023-05-05T10:18:00Z</dcterms:modified>
</cp:coreProperties>
</file>